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AF2F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697">
        <w:rPr>
          <w:rFonts w:ascii="Times New Roman" w:hAnsi="Times New Roman" w:cs="Times New Roman"/>
          <w:sz w:val="28"/>
          <w:szCs w:val="28"/>
        </w:rPr>
        <w:t>г. Севастополь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5697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2021-12-15T14:19:00Z</dcterms:modified>
</cp:coreProperties>
</file>